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AB" w:rsidRPr="00735BB2" w:rsidRDefault="0070516F" w:rsidP="009D602E">
      <w:pPr>
        <w:pStyle w:val="NormalnyWeb"/>
        <w:jc w:val="left"/>
        <w:rPr>
          <w:rFonts w:cs="Times New Roman"/>
        </w:rPr>
      </w:pPr>
      <w:bookmarkStart w:id="0" w:name="_GoBack"/>
      <w:bookmarkEnd w:id="0"/>
      <w:r w:rsidRPr="00735BB2">
        <w:rPr>
          <w:rFonts w:cs="Times New Roman"/>
          <w:b/>
          <w:bCs/>
        </w:rPr>
        <w:t>Załącznik nr 5</w:t>
      </w:r>
    </w:p>
    <w:p w:rsidR="00570DAB" w:rsidRPr="00735BB2" w:rsidRDefault="00570DAB">
      <w:pPr>
        <w:pStyle w:val="NormalnyWeb"/>
        <w:rPr>
          <w:rFonts w:cs="Times New Roman"/>
        </w:rPr>
      </w:pPr>
    </w:p>
    <w:p w:rsidR="00570DAB" w:rsidRPr="00735BB2" w:rsidRDefault="0070516F">
      <w:pPr>
        <w:pStyle w:val="NormalnyWeb"/>
        <w:rPr>
          <w:rFonts w:cs="Times New Roman"/>
        </w:rPr>
      </w:pPr>
      <w:r w:rsidRPr="00735BB2">
        <w:rPr>
          <w:rFonts w:cs="Times New Roman"/>
          <w:b/>
          <w:bCs/>
          <w:lang w:val="de-DE"/>
        </w:rPr>
        <w:t>WEWN</w:t>
      </w:r>
      <w:r w:rsidRPr="00735BB2">
        <w:rPr>
          <w:rFonts w:cs="Times New Roman"/>
          <w:b/>
          <w:bCs/>
        </w:rPr>
        <w:t>Ę</w:t>
      </w:r>
      <w:r w:rsidRPr="00735BB2">
        <w:rPr>
          <w:rFonts w:cs="Times New Roman"/>
          <w:b/>
          <w:bCs/>
          <w:lang w:val="de-DE"/>
        </w:rPr>
        <w:t>TRZNY REGULAMIN PRAKTYK</w:t>
      </w:r>
    </w:p>
    <w:p w:rsidR="00570DAB" w:rsidRPr="00735BB2" w:rsidRDefault="00570DAB">
      <w:pPr>
        <w:pStyle w:val="NormalnyWeb"/>
        <w:jc w:val="both"/>
        <w:rPr>
          <w:rFonts w:cs="Times New Roman"/>
        </w:rPr>
      </w:pPr>
    </w:p>
    <w:p w:rsidR="00570DAB" w:rsidRPr="009D602E" w:rsidRDefault="0070516F">
      <w:pPr>
        <w:pStyle w:val="NormalnyWeb"/>
        <w:spacing w:line="360" w:lineRule="auto"/>
        <w:jc w:val="both"/>
        <w:rPr>
          <w:rFonts w:cs="Times New Roman"/>
        </w:rPr>
      </w:pPr>
      <w:r w:rsidRPr="00735BB2">
        <w:rPr>
          <w:rFonts w:cs="Times New Roman"/>
          <w:b/>
          <w:bCs/>
          <w:lang w:val="de-DE"/>
        </w:rPr>
        <w:t xml:space="preserve">  </w:t>
      </w:r>
      <w:r w:rsidRPr="00735BB2">
        <w:rPr>
          <w:rFonts w:cs="Times New Roman"/>
        </w:rPr>
        <w:t xml:space="preserve">Przyjęty uchwałą Rady Instytutu Pedagogiki UJ w dniu 11 maja 2017 roku </w:t>
      </w:r>
      <w:r w:rsidRPr="009D602E">
        <w:rPr>
          <w:rFonts w:eastAsia="Calibri" w:cs="Times New Roman"/>
        </w:rPr>
        <w:t>dla student</w:t>
      </w:r>
      <w:r w:rsidRPr="009D602E">
        <w:rPr>
          <w:rFonts w:eastAsia="Calibri" w:cs="Times New Roman"/>
          <w:lang w:val="es-ES_tradnl"/>
        </w:rPr>
        <w:t>ó</w:t>
      </w:r>
      <w:r w:rsidRPr="009D602E">
        <w:rPr>
          <w:rFonts w:eastAsia="Calibri" w:cs="Times New Roman"/>
        </w:rPr>
        <w:t xml:space="preserve">w kierunku: PEDAGOGIKA, specjalność </w:t>
      </w:r>
      <w:r w:rsidRPr="009D602E">
        <w:rPr>
          <w:rFonts w:eastAsia="Calibri" w:cs="Times New Roman"/>
          <w:b/>
        </w:rPr>
        <w:t>Animacja społeczno-kulturowa</w:t>
      </w:r>
      <w:r w:rsidRPr="009D602E">
        <w:rPr>
          <w:rFonts w:eastAsia="Calibri" w:cs="Times New Roman"/>
        </w:rPr>
        <w:t xml:space="preserve">. Studenci </w:t>
      </w:r>
      <w:proofErr w:type="spellStart"/>
      <w:r w:rsidRPr="009D602E">
        <w:rPr>
          <w:rFonts w:eastAsia="Calibri" w:cs="Times New Roman"/>
        </w:rPr>
        <w:t>studi</w:t>
      </w:r>
      <w:proofErr w:type="spellEnd"/>
      <w:r w:rsidRPr="009D602E">
        <w:rPr>
          <w:rFonts w:eastAsia="Calibri" w:cs="Times New Roman"/>
          <w:lang w:val="es-ES_tradnl"/>
        </w:rPr>
        <w:t>ó</w:t>
      </w:r>
      <w:r w:rsidRPr="009D602E">
        <w:rPr>
          <w:rFonts w:eastAsia="Calibri" w:cs="Times New Roman"/>
        </w:rPr>
        <w:t xml:space="preserve">w dziennych I stopnia realizują praktykę  w wymiarze </w:t>
      </w:r>
      <w:r w:rsidRPr="009D602E">
        <w:rPr>
          <w:rFonts w:eastAsia="Calibri" w:cs="Times New Roman"/>
          <w:b/>
          <w:bCs/>
        </w:rPr>
        <w:t xml:space="preserve">180 godzin </w:t>
      </w:r>
      <w:r w:rsidRPr="009D602E">
        <w:rPr>
          <w:rFonts w:eastAsia="Calibri" w:cs="Times New Roman"/>
        </w:rPr>
        <w:t xml:space="preserve">dydaktycznych. Forma i miejsce praktyki dostosowane są do planu </w:t>
      </w:r>
      <w:proofErr w:type="spellStart"/>
      <w:r w:rsidRPr="009D602E">
        <w:rPr>
          <w:rFonts w:eastAsia="Calibri" w:cs="Times New Roman"/>
        </w:rPr>
        <w:t>studi</w:t>
      </w:r>
      <w:proofErr w:type="spellEnd"/>
      <w:r w:rsidRPr="009D602E">
        <w:rPr>
          <w:rFonts w:eastAsia="Calibri" w:cs="Times New Roman"/>
          <w:lang w:val="es-ES_tradnl"/>
        </w:rPr>
        <w:t>ó</w:t>
      </w:r>
      <w:r w:rsidRPr="009D602E">
        <w:rPr>
          <w:rFonts w:eastAsia="Calibri" w:cs="Times New Roman"/>
        </w:rPr>
        <w:t xml:space="preserve">w i obejmują praktykę: </w:t>
      </w:r>
    </w:p>
    <w:p w:rsidR="00570DAB" w:rsidRPr="009D602E" w:rsidRDefault="0070516F">
      <w:pPr>
        <w:pStyle w:val="NormalnyWeb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9D602E">
        <w:rPr>
          <w:rFonts w:cs="Times New Roman"/>
        </w:rPr>
        <w:t xml:space="preserve"> </w:t>
      </w:r>
      <w:r w:rsidRPr="009D602E">
        <w:rPr>
          <w:rFonts w:cs="Times New Roman"/>
          <w:b/>
          <w:bCs/>
        </w:rPr>
        <w:t>zawodową</w:t>
      </w:r>
      <w:r w:rsidRPr="009D602E">
        <w:rPr>
          <w:rFonts w:cs="Times New Roman"/>
        </w:rPr>
        <w:t xml:space="preserve"> </w:t>
      </w:r>
      <w:proofErr w:type="spellStart"/>
      <w:r w:rsidRPr="009D602E">
        <w:rPr>
          <w:rFonts w:cs="Times New Roman"/>
          <w:b/>
          <w:bCs/>
        </w:rPr>
        <w:t>hospitacyjno</w:t>
      </w:r>
      <w:proofErr w:type="spellEnd"/>
      <w:r w:rsidRPr="009D602E">
        <w:rPr>
          <w:rFonts w:cs="Times New Roman"/>
        </w:rPr>
        <w:t xml:space="preserve"> </w:t>
      </w:r>
      <w:r w:rsidRPr="009D602E">
        <w:rPr>
          <w:rFonts w:cs="Times New Roman"/>
          <w:b/>
          <w:bCs/>
        </w:rPr>
        <w:t>- asystencką</w:t>
      </w:r>
      <w:r w:rsidRPr="009D602E">
        <w:rPr>
          <w:rFonts w:cs="Times New Roman"/>
        </w:rPr>
        <w:t xml:space="preserve"> realizowaną w instytucjach kultury w zależności od wyboru przez studenta w: instytucjach animacji środowiskowej, plac</w:t>
      </w:r>
      <w:r w:rsidRPr="009D602E">
        <w:rPr>
          <w:rFonts w:cs="Times New Roman"/>
          <w:lang w:val="es-ES_tradnl"/>
        </w:rPr>
        <w:t>ó</w:t>
      </w:r>
      <w:proofErr w:type="spellStart"/>
      <w:r w:rsidRPr="009D602E">
        <w:rPr>
          <w:rFonts w:cs="Times New Roman"/>
        </w:rPr>
        <w:t>wkach</w:t>
      </w:r>
      <w:proofErr w:type="spellEnd"/>
      <w:r w:rsidRPr="009D602E">
        <w:rPr>
          <w:rFonts w:cs="Times New Roman"/>
        </w:rPr>
        <w:t xml:space="preserve"> muzealnych </w:t>
      </w:r>
      <w:r w:rsidR="009D7347">
        <w:rPr>
          <w:rFonts w:cs="Times New Roman"/>
        </w:rPr>
        <w:br/>
      </w:r>
      <w:r w:rsidRPr="009D602E">
        <w:rPr>
          <w:rFonts w:cs="Times New Roman"/>
        </w:rPr>
        <w:t xml:space="preserve">(II rok , IV semestr, 50 godz.) oraz  w instytucjach związanych z turystyką i ochroną dziedzictwa kulturowego oraz w instytucjach prowadzących zajęcia z amatorskimi grupami artystycznymi (III rok, V </w:t>
      </w:r>
      <w:proofErr w:type="spellStart"/>
      <w:r w:rsidRPr="009D602E">
        <w:rPr>
          <w:rFonts w:cs="Times New Roman"/>
        </w:rPr>
        <w:t>sem</w:t>
      </w:r>
      <w:proofErr w:type="spellEnd"/>
      <w:r w:rsidRPr="009D602E">
        <w:rPr>
          <w:rFonts w:cs="Times New Roman"/>
        </w:rPr>
        <w:t xml:space="preserve">.; 50 godz.), co łącznie stanowi </w:t>
      </w:r>
      <w:r w:rsidRPr="009D602E">
        <w:rPr>
          <w:rFonts w:cs="Times New Roman"/>
          <w:b/>
          <w:bCs/>
        </w:rPr>
        <w:t>100</w:t>
      </w:r>
      <w:r w:rsidRPr="009D602E">
        <w:rPr>
          <w:rFonts w:cs="Times New Roman"/>
        </w:rPr>
        <w:t xml:space="preserve"> </w:t>
      </w:r>
      <w:proofErr w:type="spellStart"/>
      <w:r w:rsidRPr="009D602E">
        <w:rPr>
          <w:rFonts w:cs="Times New Roman"/>
          <w:b/>
          <w:bCs/>
        </w:rPr>
        <w:t>godz</w:t>
      </w:r>
      <w:proofErr w:type="spellEnd"/>
      <w:r w:rsidRPr="009D602E">
        <w:rPr>
          <w:rFonts w:cs="Times New Roman"/>
        </w:rPr>
        <w:t>;</w:t>
      </w:r>
    </w:p>
    <w:p w:rsidR="00570DAB" w:rsidRPr="009D602E" w:rsidRDefault="0070516F">
      <w:pPr>
        <w:pStyle w:val="NormalnyWeb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9D602E">
        <w:rPr>
          <w:rFonts w:cs="Times New Roman"/>
        </w:rPr>
        <w:t xml:space="preserve"> </w:t>
      </w:r>
      <w:r w:rsidRPr="009D602E">
        <w:rPr>
          <w:rFonts w:cs="Times New Roman"/>
          <w:b/>
          <w:bCs/>
        </w:rPr>
        <w:t>zawodową</w:t>
      </w:r>
      <w:r w:rsidRPr="009D602E">
        <w:rPr>
          <w:rFonts w:cs="Times New Roman"/>
        </w:rPr>
        <w:t xml:space="preserve"> </w:t>
      </w:r>
      <w:r w:rsidRPr="009D602E">
        <w:rPr>
          <w:rFonts w:cs="Times New Roman"/>
          <w:b/>
          <w:bCs/>
        </w:rPr>
        <w:t>metodyczną</w:t>
      </w:r>
      <w:r w:rsidRPr="009D602E">
        <w:rPr>
          <w:rFonts w:cs="Times New Roman"/>
        </w:rPr>
        <w:t xml:space="preserve"> realizowaną w ramach modułów: wiedza o sztukach plastycznych  i ich upowszechnianiu (10 </w:t>
      </w:r>
      <w:proofErr w:type="spellStart"/>
      <w:r w:rsidRPr="009D602E">
        <w:rPr>
          <w:rFonts w:cs="Times New Roman"/>
        </w:rPr>
        <w:t>godz</w:t>
      </w:r>
      <w:proofErr w:type="spellEnd"/>
      <w:r w:rsidRPr="009D602E">
        <w:rPr>
          <w:rFonts w:cs="Times New Roman"/>
        </w:rPr>
        <w:t xml:space="preserve">, I rok, I sem.), wiedza o teatrze i jego upowszechnianiu </w:t>
      </w:r>
      <w:r w:rsidR="009D7347">
        <w:rPr>
          <w:rFonts w:cs="Times New Roman"/>
        </w:rPr>
        <w:br/>
      </w:r>
      <w:r w:rsidRPr="009D602E">
        <w:rPr>
          <w:rFonts w:cs="Times New Roman"/>
        </w:rPr>
        <w:t xml:space="preserve">(10 godz., I rok , II sem.), wiedza o sztukach audiowizualnych i ich upowszechnianiu (10 godz., II rok III sem.), wiedza o literaturze i jej upowszechnianiu (10 godz. III rok, V sem.),  wiedza o muzyce i jej upowszechnianiu (0 godz., III rok, V sem.), co łącznie stanowi </w:t>
      </w:r>
      <w:r w:rsidRPr="009D602E">
        <w:rPr>
          <w:rFonts w:cs="Times New Roman"/>
          <w:b/>
          <w:bCs/>
        </w:rPr>
        <w:t>50 godz</w:t>
      </w:r>
      <w:r w:rsidRPr="009D602E">
        <w:rPr>
          <w:rFonts w:cs="Times New Roman"/>
        </w:rPr>
        <w:t>.;</w:t>
      </w:r>
    </w:p>
    <w:p w:rsidR="00570DAB" w:rsidRPr="009D602E" w:rsidRDefault="0070516F">
      <w:pPr>
        <w:pStyle w:val="NormalnyWeb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9D602E">
        <w:rPr>
          <w:rFonts w:cs="Times New Roman"/>
          <w:b/>
          <w:bCs/>
        </w:rPr>
        <w:t xml:space="preserve">praktykę pedagogiczną </w:t>
      </w:r>
      <w:r w:rsidRPr="009D602E">
        <w:rPr>
          <w:rFonts w:cs="Times New Roman"/>
        </w:rPr>
        <w:t>w szkole podstawowej (</w:t>
      </w:r>
      <w:r w:rsidRPr="009D602E">
        <w:rPr>
          <w:rFonts w:cs="Times New Roman"/>
          <w:b/>
          <w:bCs/>
        </w:rPr>
        <w:t xml:space="preserve">30 </w:t>
      </w:r>
      <w:proofErr w:type="spellStart"/>
      <w:r w:rsidRPr="009D602E">
        <w:rPr>
          <w:rFonts w:cs="Times New Roman"/>
        </w:rPr>
        <w:t>godz</w:t>
      </w:r>
      <w:proofErr w:type="spellEnd"/>
      <w:r w:rsidRPr="009D602E">
        <w:rPr>
          <w:rFonts w:cs="Times New Roman"/>
        </w:rPr>
        <w:t>,.III rok, V semestr);</w:t>
      </w:r>
    </w:p>
    <w:p w:rsidR="00570DAB" w:rsidRPr="009D602E" w:rsidRDefault="0070516F">
      <w:pPr>
        <w:pStyle w:val="NormalnyWeb"/>
        <w:spacing w:line="360" w:lineRule="auto"/>
        <w:jc w:val="both"/>
        <w:rPr>
          <w:rFonts w:cs="Times New Roman"/>
        </w:rPr>
      </w:pPr>
      <w:r w:rsidRPr="009D602E">
        <w:rPr>
          <w:rFonts w:cs="Times New Roman"/>
        </w:rPr>
        <w:t>1. Studenci odbywają praktykę w instytucjach:</w:t>
      </w:r>
    </w:p>
    <w:p w:rsidR="00570DAB" w:rsidRPr="009D602E" w:rsidRDefault="0070516F" w:rsidP="009D602E">
      <w:pPr>
        <w:numPr>
          <w:ilvl w:val="0"/>
          <w:numId w:val="20"/>
        </w:numPr>
        <w:spacing w:before="100" w:after="100"/>
        <w:jc w:val="both"/>
        <w:rPr>
          <w:rFonts w:eastAsia="Calibri" w:cs="Times New Roman"/>
        </w:rPr>
      </w:pPr>
      <w:r w:rsidRPr="009D602E">
        <w:rPr>
          <w:rFonts w:eastAsia="Calibri" w:cs="Times New Roman"/>
        </w:rPr>
        <w:t xml:space="preserve">kultury, </w:t>
      </w:r>
    </w:p>
    <w:p w:rsidR="00570DAB" w:rsidRPr="009D602E" w:rsidRDefault="0070516F" w:rsidP="009D602E">
      <w:pPr>
        <w:numPr>
          <w:ilvl w:val="0"/>
          <w:numId w:val="20"/>
        </w:numPr>
        <w:spacing w:before="100" w:after="100"/>
        <w:jc w:val="both"/>
        <w:rPr>
          <w:rFonts w:eastAsia="Calibri" w:cs="Times New Roman"/>
        </w:rPr>
      </w:pPr>
      <w:r w:rsidRPr="009D602E">
        <w:rPr>
          <w:rFonts w:eastAsia="Calibri" w:cs="Times New Roman"/>
        </w:rPr>
        <w:t xml:space="preserve">kulturalno-artystycznych mających na celu promowanie kultury i sztuki </w:t>
      </w:r>
      <w:r w:rsidRPr="009D602E">
        <w:rPr>
          <w:rFonts w:eastAsia="Calibri" w:cs="Times New Roman"/>
        </w:rPr>
        <w:br/>
        <w:t>w szkołach i plac</w:t>
      </w:r>
      <w:r w:rsidRPr="009D602E">
        <w:rPr>
          <w:rFonts w:eastAsia="Calibri" w:cs="Times New Roman"/>
          <w:lang w:val="es-ES_tradnl"/>
        </w:rPr>
        <w:t>ó</w:t>
      </w:r>
      <w:proofErr w:type="spellStart"/>
      <w:r w:rsidRPr="009D602E">
        <w:rPr>
          <w:rFonts w:eastAsia="Calibri" w:cs="Times New Roman"/>
        </w:rPr>
        <w:t>wkach</w:t>
      </w:r>
      <w:proofErr w:type="spellEnd"/>
      <w:r w:rsidRPr="009D602E">
        <w:rPr>
          <w:rFonts w:eastAsia="Calibri" w:cs="Times New Roman"/>
        </w:rPr>
        <w:t xml:space="preserve"> pozaszkolnych,</w:t>
      </w:r>
    </w:p>
    <w:p w:rsidR="00570DAB" w:rsidRPr="009D602E" w:rsidRDefault="0070516F" w:rsidP="009D602E">
      <w:pPr>
        <w:numPr>
          <w:ilvl w:val="0"/>
          <w:numId w:val="20"/>
        </w:numPr>
        <w:spacing w:before="100" w:after="100"/>
        <w:jc w:val="both"/>
        <w:rPr>
          <w:rFonts w:eastAsia="Calibri" w:cs="Times New Roman"/>
        </w:rPr>
      </w:pPr>
      <w:r w:rsidRPr="009D602E">
        <w:rPr>
          <w:rFonts w:eastAsia="Calibri" w:cs="Times New Roman"/>
        </w:rPr>
        <w:t>artystycznych,</w:t>
      </w:r>
    </w:p>
    <w:p w:rsidR="00570DAB" w:rsidRPr="009D602E" w:rsidRDefault="0070516F" w:rsidP="009D602E">
      <w:pPr>
        <w:numPr>
          <w:ilvl w:val="0"/>
          <w:numId w:val="20"/>
        </w:numPr>
        <w:spacing w:before="100" w:after="100"/>
        <w:jc w:val="both"/>
        <w:rPr>
          <w:rFonts w:eastAsia="Calibri" w:cs="Times New Roman"/>
        </w:rPr>
      </w:pPr>
      <w:r w:rsidRPr="009D602E">
        <w:rPr>
          <w:rFonts w:eastAsia="Calibri" w:cs="Times New Roman"/>
        </w:rPr>
        <w:t>kulturalno-oświatowych.</w:t>
      </w:r>
    </w:p>
    <w:p w:rsidR="00570DAB" w:rsidRPr="009D602E" w:rsidRDefault="0070516F">
      <w:pPr>
        <w:numPr>
          <w:ilvl w:val="0"/>
          <w:numId w:val="7"/>
        </w:numPr>
        <w:spacing w:before="100" w:after="100"/>
        <w:jc w:val="both"/>
        <w:rPr>
          <w:rFonts w:eastAsia="Calibri" w:cs="Times New Roman"/>
        </w:rPr>
      </w:pPr>
      <w:r w:rsidRPr="009D602E">
        <w:rPr>
          <w:rFonts w:eastAsia="Calibri" w:cs="Times New Roman"/>
        </w:rPr>
        <w:t>Praktyki mogą być łączone z gromadzeniem materiałów do pracy licencjackiej lub realizacją podjętych projekt</w:t>
      </w:r>
      <w:r w:rsidRPr="009D602E">
        <w:rPr>
          <w:rFonts w:eastAsia="Calibri" w:cs="Times New Roman"/>
          <w:lang w:val="es-ES_tradnl"/>
        </w:rPr>
        <w:t>ó</w:t>
      </w:r>
      <w:r w:rsidRPr="009D602E">
        <w:rPr>
          <w:rFonts w:eastAsia="Calibri" w:cs="Times New Roman"/>
        </w:rPr>
        <w:t>w społeczno- kulturalnych.</w:t>
      </w:r>
    </w:p>
    <w:p w:rsidR="00570DAB" w:rsidRPr="009D602E" w:rsidRDefault="0070516F">
      <w:pPr>
        <w:numPr>
          <w:ilvl w:val="0"/>
          <w:numId w:val="6"/>
        </w:numPr>
        <w:spacing w:before="100" w:after="100" w:line="360" w:lineRule="auto"/>
        <w:jc w:val="both"/>
        <w:rPr>
          <w:rFonts w:eastAsia="Calibri" w:cs="Times New Roman"/>
        </w:rPr>
      </w:pPr>
      <w:r w:rsidRPr="009D602E">
        <w:rPr>
          <w:rFonts w:eastAsia="Calibri" w:cs="Times New Roman"/>
        </w:rPr>
        <w:t>Cele praktyki:</w:t>
      </w:r>
    </w:p>
    <w:p w:rsidR="00570DAB" w:rsidRPr="009D602E" w:rsidRDefault="0070516F" w:rsidP="009D602E">
      <w:pPr>
        <w:numPr>
          <w:ilvl w:val="0"/>
          <w:numId w:val="21"/>
        </w:numPr>
        <w:spacing w:before="100" w:after="100" w:line="360" w:lineRule="auto"/>
        <w:jc w:val="both"/>
        <w:rPr>
          <w:rFonts w:eastAsia="Calibri" w:cs="Times New Roman"/>
        </w:rPr>
      </w:pPr>
      <w:r w:rsidRPr="009D602E">
        <w:rPr>
          <w:rFonts w:eastAsia="Calibri" w:cs="Times New Roman"/>
        </w:rPr>
        <w:t>powiązanie poznanej wiedzy teoretycznej z praktycznym jej zastosowaniem w procesie diagnostycznym, edukacyjnym i animacyjnym;</w:t>
      </w:r>
    </w:p>
    <w:p w:rsidR="00570DAB" w:rsidRPr="009D602E" w:rsidRDefault="0070516F" w:rsidP="009D602E">
      <w:pPr>
        <w:numPr>
          <w:ilvl w:val="0"/>
          <w:numId w:val="21"/>
        </w:numPr>
        <w:spacing w:before="100" w:after="100" w:line="360" w:lineRule="auto"/>
        <w:jc w:val="both"/>
        <w:rPr>
          <w:rFonts w:eastAsia="Calibri" w:cs="Times New Roman"/>
        </w:rPr>
      </w:pPr>
      <w:r w:rsidRPr="009D602E">
        <w:rPr>
          <w:rFonts w:eastAsia="Calibri" w:cs="Times New Roman"/>
        </w:rPr>
        <w:lastRenderedPageBreak/>
        <w:t xml:space="preserve">pogłębienie całokształtu wiedzy pedagogicznej, animacyjnej i artystycznej z różnymi wiekowo i kompetencyjnie uczestnikami zajęć;  </w:t>
      </w:r>
    </w:p>
    <w:p w:rsidR="00570DAB" w:rsidRPr="009D602E" w:rsidRDefault="0070516F" w:rsidP="009D602E">
      <w:pPr>
        <w:numPr>
          <w:ilvl w:val="0"/>
          <w:numId w:val="22"/>
        </w:numPr>
        <w:spacing w:before="100" w:after="100" w:line="360" w:lineRule="auto"/>
        <w:jc w:val="both"/>
        <w:rPr>
          <w:rFonts w:eastAsia="Calibri" w:cs="Times New Roman"/>
        </w:rPr>
      </w:pPr>
      <w:r w:rsidRPr="009D602E">
        <w:rPr>
          <w:rFonts w:eastAsia="Calibri" w:cs="Times New Roman"/>
        </w:rPr>
        <w:t xml:space="preserve">doskonalenie praktycznych umiejętności w zakresie teoretycznych i praktycznych podstaw działalności animacyjnej, diagnozowania </w:t>
      </w:r>
      <w:proofErr w:type="spellStart"/>
      <w:r w:rsidRPr="009D602E">
        <w:rPr>
          <w:rFonts w:eastAsia="Calibri" w:cs="Times New Roman"/>
        </w:rPr>
        <w:t>warunk</w:t>
      </w:r>
      <w:proofErr w:type="spellEnd"/>
      <w:r w:rsidRPr="009D602E">
        <w:rPr>
          <w:rFonts w:eastAsia="Calibri" w:cs="Times New Roman"/>
          <w:lang w:val="es-ES_tradnl"/>
        </w:rPr>
        <w:t>ó</w:t>
      </w:r>
      <w:r w:rsidRPr="009D602E">
        <w:rPr>
          <w:rFonts w:eastAsia="Calibri" w:cs="Times New Roman"/>
        </w:rPr>
        <w:t>w animacji społeczno-kulturalnej, upowszechniania wiedzy  o sztuce, amatorskiej działalności artystycznej, animacji lokalnej, edukacji regionalnej i muzealnej;</w:t>
      </w:r>
    </w:p>
    <w:p w:rsidR="00570DAB" w:rsidRPr="009D602E" w:rsidRDefault="0070516F" w:rsidP="009D602E">
      <w:pPr>
        <w:numPr>
          <w:ilvl w:val="0"/>
          <w:numId w:val="22"/>
        </w:numPr>
        <w:spacing w:before="100" w:after="100" w:line="360" w:lineRule="auto"/>
        <w:jc w:val="both"/>
        <w:rPr>
          <w:rFonts w:eastAsia="Calibri" w:cs="Times New Roman"/>
        </w:rPr>
      </w:pPr>
      <w:r w:rsidRPr="009D602E">
        <w:rPr>
          <w:rFonts w:eastAsia="Calibri" w:cs="Times New Roman"/>
        </w:rPr>
        <w:t>rozwijanie inicjatywy w organizowaniu i prowadzeniu zajęć edukacyjnych, wychowawczych oraz animacyjno - społecznych i kulturalnych  w różnych środowiskach życia człowieka;</w:t>
      </w:r>
    </w:p>
    <w:p w:rsidR="00570DAB" w:rsidRPr="009D602E" w:rsidRDefault="0070516F" w:rsidP="009D602E">
      <w:pPr>
        <w:numPr>
          <w:ilvl w:val="0"/>
          <w:numId w:val="22"/>
        </w:numPr>
        <w:spacing w:before="100" w:after="100" w:line="360" w:lineRule="auto"/>
        <w:jc w:val="both"/>
        <w:rPr>
          <w:rFonts w:eastAsia="Calibri" w:cs="Times New Roman"/>
        </w:rPr>
      </w:pPr>
      <w:r w:rsidRPr="009D602E">
        <w:rPr>
          <w:rFonts w:eastAsia="Calibri" w:cs="Times New Roman"/>
        </w:rPr>
        <w:t>kształtowanie pożądanych kompetencji społecznych, w tym interpersonalnych, komunikacyjnych i etyczno-moralnych w procesie  kształcenia zawodowego  animatora;</w:t>
      </w:r>
    </w:p>
    <w:p w:rsidR="00570DAB" w:rsidRPr="009D602E" w:rsidRDefault="0070516F" w:rsidP="009D602E">
      <w:pPr>
        <w:numPr>
          <w:ilvl w:val="0"/>
          <w:numId w:val="22"/>
        </w:numPr>
        <w:spacing w:before="100" w:after="100" w:line="360" w:lineRule="auto"/>
        <w:jc w:val="both"/>
        <w:rPr>
          <w:rFonts w:eastAsia="Calibri" w:cs="Times New Roman"/>
        </w:rPr>
      </w:pPr>
      <w:r w:rsidRPr="009D602E">
        <w:rPr>
          <w:rFonts w:eastAsia="Calibri" w:cs="Times New Roman"/>
        </w:rPr>
        <w:t xml:space="preserve">kształtowanie pożądanych kompetencji zawodowych przyszłego wychowawcy, animatora </w:t>
      </w:r>
      <w:proofErr w:type="spellStart"/>
      <w:r w:rsidRPr="009D602E">
        <w:rPr>
          <w:rFonts w:eastAsia="Calibri" w:cs="Times New Roman"/>
        </w:rPr>
        <w:t>wsp</w:t>
      </w:r>
      <w:proofErr w:type="spellEnd"/>
      <w:r w:rsidRPr="009D602E">
        <w:rPr>
          <w:rFonts w:eastAsia="Calibri" w:cs="Times New Roman"/>
          <w:lang w:val="es-ES_tradnl"/>
        </w:rPr>
        <w:t>ó</w:t>
      </w:r>
      <w:proofErr w:type="spellStart"/>
      <w:r w:rsidRPr="009D602E">
        <w:rPr>
          <w:rFonts w:eastAsia="Calibri" w:cs="Times New Roman"/>
        </w:rPr>
        <w:t>lnot</w:t>
      </w:r>
      <w:proofErr w:type="spellEnd"/>
      <w:r w:rsidRPr="009D602E">
        <w:rPr>
          <w:rFonts w:eastAsia="Calibri" w:cs="Times New Roman"/>
        </w:rPr>
        <w:t xml:space="preserve"> samorządowych, animatora kultury w szkole i w plac</w:t>
      </w:r>
      <w:r w:rsidRPr="009D602E">
        <w:rPr>
          <w:rFonts w:eastAsia="Calibri" w:cs="Times New Roman"/>
          <w:lang w:val="es-ES_tradnl"/>
        </w:rPr>
        <w:t>ó</w:t>
      </w:r>
      <w:proofErr w:type="spellStart"/>
      <w:r w:rsidRPr="009D602E">
        <w:rPr>
          <w:rFonts w:eastAsia="Calibri" w:cs="Times New Roman"/>
        </w:rPr>
        <w:t>wkach</w:t>
      </w:r>
      <w:proofErr w:type="spellEnd"/>
      <w:r w:rsidRPr="009D602E">
        <w:rPr>
          <w:rFonts w:eastAsia="Calibri" w:cs="Times New Roman"/>
        </w:rPr>
        <w:t xml:space="preserve"> pozaszkolnych, animatora kultury artystycznej, menedżera kultury, inspiratora życia kulturalno-artystycznego; </w:t>
      </w:r>
    </w:p>
    <w:p w:rsidR="00570DAB" w:rsidRPr="009D602E" w:rsidRDefault="0070516F">
      <w:pPr>
        <w:numPr>
          <w:ilvl w:val="0"/>
          <w:numId w:val="10"/>
        </w:numPr>
        <w:spacing w:before="100" w:after="100" w:line="360" w:lineRule="auto"/>
        <w:jc w:val="both"/>
        <w:rPr>
          <w:rFonts w:eastAsia="Calibri" w:cs="Times New Roman"/>
        </w:rPr>
      </w:pPr>
      <w:proofErr w:type="spellStart"/>
      <w:r w:rsidRPr="009D602E">
        <w:rPr>
          <w:rFonts w:eastAsia="Calibri" w:cs="Times New Roman"/>
        </w:rPr>
        <w:t>Nadz</w:t>
      </w:r>
      <w:proofErr w:type="spellEnd"/>
      <w:r w:rsidRPr="009D602E">
        <w:rPr>
          <w:rFonts w:eastAsia="Calibri" w:cs="Times New Roman"/>
          <w:lang w:val="es-ES_tradnl"/>
        </w:rPr>
        <w:t>ó</w:t>
      </w:r>
      <w:r w:rsidRPr="009D602E">
        <w:rPr>
          <w:rFonts w:eastAsia="Calibri" w:cs="Times New Roman"/>
        </w:rPr>
        <w:t xml:space="preserve">r nad przebiegiem praktyki sprawuje dyrektor instytucji w </w:t>
      </w:r>
      <w:proofErr w:type="spellStart"/>
      <w:r w:rsidRPr="009D602E">
        <w:rPr>
          <w:rFonts w:eastAsia="Calibri" w:cs="Times New Roman"/>
        </w:rPr>
        <w:t>kt</w:t>
      </w:r>
      <w:proofErr w:type="spellEnd"/>
      <w:r w:rsidRPr="009D602E">
        <w:rPr>
          <w:rFonts w:eastAsia="Calibri" w:cs="Times New Roman"/>
          <w:lang w:val="es-ES_tradnl"/>
        </w:rPr>
        <w:t>ó</w:t>
      </w:r>
      <w:r w:rsidRPr="009D602E">
        <w:rPr>
          <w:rFonts w:eastAsia="Calibri" w:cs="Times New Roman"/>
        </w:rPr>
        <w:t xml:space="preserve">rej odbywa się dana praktyka, z wyjątkiem praktyki hospitacyjnej, w przypadku </w:t>
      </w:r>
      <w:proofErr w:type="spellStart"/>
      <w:r w:rsidRPr="009D602E">
        <w:rPr>
          <w:rFonts w:eastAsia="Calibri" w:cs="Times New Roman"/>
        </w:rPr>
        <w:t>kt</w:t>
      </w:r>
      <w:proofErr w:type="spellEnd"/>
      <w:r w:rsidRPr="009D602E">
        <w:rPr>
          <w:rFonts w:eastAsia="Calibri" w:cs="Times New Roman"/>
          <w:lang w:val="es-ES_tradnl"/>
        </w:rPr>
        <w:t>ó</w:t>
      </w:r>
      <w:r w:rsidRPr="009D602E">
        <w:rPr>
          <w:rFonts w:eastAsia="Calibri" w:cs="Times New Roman"/>
        </w:rPr>
        <w:t xml:space="preserve">rej bezpośredni </w:t>
      </w:r>
      <w:proofErr w:type="spellStart"/>
      <w:r w:rsidRPr="009D602E">
        <w:rPr>
          <w:rFonts w:eastAsia="Calibri" w:cs="Times New Roman"/>
        </w:rPr>
        <w:t>nadz</w:t>
      </w:r>
      <w:proofErr w:type="spellEnd"/>
      <w:r w:rsidRPr="009D602E">
        <w:rPr>
          <w:rFonts w:eastAsia="Calibri" w:cs="Times New Roman"/>
          <w:lang w:val="es-ES_tradnl"/>
        </w:rPr>
        <w:t>ó</w:t>
      </w:r>
      <w:r w:rsidRPr="009D602E">
        <w:rPr>
          <w:rFonts w:eastAsia="Calibri" w:cs="Times New Roman"/>
        </w:rPr>
        <w:t xml:space="preserve">r </w:t>
      </w:r>
      <w:r w:rsidR="009D7347">
        <w:rPr>
          <w:rFonts w:eastAsia="Calibri" w:cs="Times New Roman"/>
        </w:rPr>
        <w:br/>
      </w:r>
      <w:r w:rsidRPr="009D602E">
        <w:rPr>
          <w:rFonts w:eastAsia="Calibri" w:cs="Times New Roman"/>
        </w:rPr>
        <w:t xml:space="preserve">i prowadzenie praktyki powierzone zostaje Opiekunowi praktyki z ramienia Instytutu. </w:t>
      </w:r>
    </w:p>
    <w:p w:rsidR="00570DAB" w:rsidRPr="009D602E" w:rsidRDefault="0070516F">
      <w:pPr>
        <w:numPr>
          <w:ilvl w:val="0"/>
          <w:numId w:val="6"/>
        </w:numPr>
        <w:spacing w:before="100" w:after="100" w:line="360" w:lineRule="auto"/>
        <w:jc w:val="both"/>
        <w:rPr>
          <w:rFonts w:eastAsia="Calibri" w:cs="Times New Roman"/>
        </w:rPr>
      </w:pPr>
      <w:proofErr w:type="spellStart"/>
      <w:r w:rsidRPr="009D602E">
        <w:rPr>
          <w:rFonts w:eastAsia="Calibri" w:cs="Times New Roman"/>
        </w:rPr>
        <w:t>Nadz</w:t>
      </w:r>
      <w:proofErr w:type="spellEnd"/>
      <w:r w:rsidRPr="009D602E">
        <w:rPr>
          <w:rFonts w:eastAsia="Calibri" w:cs="Times New Roman"/>
          <w:lang w:val="es-ES_tradnl"/>
        </w:rPr>
        <w:t>ó</w:t>
      </w:r>
      <w:r w:rsidRPr="009D602E">
        <w:rPr>
          <w:rFonts w:eastAsia="Calibri" w:cs="Times New Roman"/>
        </w:rPr>
        <w:t xml:space="preserve">r merytoryczny i metodyczny w przypadku praktyki asystenckiej w instytucjach kultury oraz praktyki dyplomowej sprawuje dyrektor instytucji kultury lub wyznaczony przez niego opiekun. </w:t>
      </w:r>
    </w:p>
    <w:p w:rsidR="00570DAB" w:rsidRPr="009D602E" w:rsidRDefault="0070516F">
      <w:pPr>
        <w:numPr>
          <w:ilvl w:val="0"/>
          <w:numId w:val="6"/>
        </w:numPr>
        <w:spacing w:before="100" w:after="100" w:line="360" w:lineRule="auto"/>
        <w:jc w:val="both"/>
        <w:rPr>
          <w:rFonts w:eastAsia="Calibri" w:cs="Times New Roman"/>
        </w:rPr>
      </w:pPr>
      <w:r w:rsidRPr="009D602E">
        <w:rPr>
          <w:rFonts w:eastAsia="Calibri" w:cs="Times New Roman"/>
        </w:rPr>
        <w:t>Dyrektor oraz opiekun praktykanta umożliwiają studentowi zapoznanie się z:</w:t>
      </w:r>
    </w:p>
    <w:p w:rsidR="00570DAB" w:rsidRPr="009D602E" w:rsidRDefault="0070516F" w:rsidP="009D602E">
      <w:pPr>
        <w:numPr>
          <w:ilvl w:val="1"/>
          <w:numId w:val="23"/>
        </w:numPr>
        <w:spacing w:before="100" w:after="100" w:line="360" w:lineRule="auto"/>
        <w:jc w:val="both"/>
        <w:rPr>
          <w:rFonts w:eastAsia="Calibri" w:cs="Times New Roman"/>
        </w:rPr>
      </w:pPr>
      <w:r w:rsidRPr="009D602E">
        <w:rPr>
          <w:rFonts w:eastAsia="Calibri" w:cs="Times New Roman"/>
        </w:rPr>
        <w:t xml:space="preserve">dokumentacją instytucji, </w:t>
      </w:r>
    </w:p>
    <w:p w:rsidR="00570DAB" w:rsidRPr="009D602E" w:rsidRDefault="0070516F" w:rsidP="009D602E">
      <w:pPr>
        <w:numPr>
          <w:ilvl w:val="1"/>
          <w:numId w:val="23"/>
        </w:numPr>
        <w:spacing w:before="100" w:after="100" w:line="360" w:lineRule="auto"/>
        <w:jc w:val="both"/>
        <w:rPr>
          <w:rFonts w:eastAsia="Calibri" w:cs="Times New Roman"/>
        </w:rPr>
      </w:pPr>
      <w:r w:rsidRPr="009D602E">
        <w:rPr>
          <w:rFonts w:eastAsia="Calibri" w:cs="Times New Roman"/>
        </w:rPr>
        <w:t>organizacją stałych zajęć,</w:t>
      </w:r>
    </w:p>
    <w:p w:rsidR="00570DAB" w:rsidRPr="009D602E" w:rsidRDefault="0070516F" w:rsidP="009D602E">
      <w:pPr>
        <w:numPr>
          <w:ilvl w:val="1"/>
          <w:numId w:val="23"/>
        </w:numPr>
        <w:spacing w:before="100" w:after="100" w:line="360" w:lineRule="auto"/>
        <w:jc w:val="both"/>
        <w:rPr>
          <w:rFonts w:eastAsia="Calibri" w:cs="Times New Roman"/>
        </w:rPr>
      </w:pPr>
      <w:r w:rsidRPr="009D602E">
        <w:rPr>
          <w:rFonts w:eastAsia="Calibri" w:cs="Times New Roman"/>
        </w:rPr>
        <w:t>organizacją czasu wolnego uczestnik</w:t>
      </w:r>
      <w:r w:rsidRPr="009D602E">
        <w:rPr>
          <w:rFonts w:eastAsia="Calibri" w:cs="Times New Roman"/>
          <w:lang w:val="es-ES_tradnl"/>
        </w:rPr>
        <w:t>ó</w:t>
      </w:r>
      <w:r w:rsidRPr="009D602E">
        <w:rPr>
          <w:rFonts w:eastAsia="Calibri" w:cs="Times New Roman"/>
        </w:rPr>
        <w:t>w zajęć (dzieci, młodzieży lub dorosłych),</w:t>
      </w:r>
    </w:p>
    <w:p w:rsidR="00570DAB" w:rsidRPr="009D602E" w:rsidRDefault="0070516F" w:rsidP="009D602E">
      <w:pPr>
        <w:numPr>
          <w:ilvl w:val="1"/>
          <w:numId w:val="23"/>
        </w:numPr>
        <w:spacing w:before="100" w:after="100" w:line="360" w:lineRule="auto"/>
        <w:jc w:val="both"/>
        <w:rPr>
          <w:rFonts w:eastAsia="Calibri" w:cs="Times New Roman"/>
        </w:rPr>
      </w:pPr>
      <w:r w:rsidRPr="009D602E">
        <w:rPr>
          <w:rFonts w:eastAsia="Calibri" w:cs="Times New Roman"/>
        </w:rPr>
        <w:t xml:space="preserve">pracą komisji i jej zespołów oraz innych ciał, działających w obrębie instytucji, </w:t>
      </w:r>
    </w:p>
    <w:p w:rsidR="00570DAB" w:rsidRPr="009D602E" w:rsidRDefault="0070516F" w:rsidP="009D602E">
      <w:pPr>
        <w:numPr>
          <w:ilvl w:val="1"/>
          <w:numId w:val="23"/>
        </w:numPr>
        <w:spacing w:before="100" w:after="100" w:line="360" w:lineRule="auto"/>
        <w:jc w:val="both"/>
        <w:rPr>
          <w:rFonts w:eastAsia="Calibri" w:cs="Times New Roman"/>
        </w:rPr>
      </w:pPr>
      <w:r w:rsidRPr="009D602E">
        <w:rPr>
          <w:rFonts w:eastAsia="Calibri" w:cs="Times New Roman"/>
        </w:rPr>
        <w:t>prowadzonymi zajęciami,</w:t>
      </w:r>
    </w:p>
    <w:p w:rsidR="00570DAB" w:rsidRPr="009D602E" w:rsidRDefault="0070516F" w:rsidP="009D602E">
      <w:pPr>
        <w:numPr>
          <w:ilvl w:val="1"/>
          <w:numId w:val="23"/>
        </w:numPr>
        <w:spacing w:before="100" w:after="100" w:line="360" w:lineRule="auto"/>
        <w:jc w:val="both"/>
        <w:rPr>
          <w:rFonts w:eastAsia="Calibri" w:cs="Times New Roman"/>
        </w:rPr>
      </w:pPr>
      <w:r w:rsidRPr="009D602E">
        <w:rPr>
          <w:rFonts w:eastAsia="Calibri" w:cs="Times New Roman"/>
        </w:rPr>
        <w:t xml:space="preserve">samodzielnym prowadzeniem zajęć z wychowankami, formami pracy ze środowiskiem, </w:t>
      </w:r>
    </w:p>
    <w:p w:rsidR="00570DAB" w:rsidRPr="009D602E" w:rsidRDefault="0070516F" w:rsidP="009D602E">
      <w:pPr>
        <w:numPr>
          <w:ilvl w:val="1"/>
          <w:numId w:val="23"/>
        </w:numPr>
        <w:spacing w:before="100" w:after="100" w:line="360" w:lineRule="auto"/>
        <w:jc w:val="both"/>
        <w:rPr>
          <w:rFonts w:eastAsia="Calibri" w:cs="Times New Roman"/>
        </w:rPr>
      </w:pPr>
      <w:r w:rsidRPr="009D602E">
        <w:rPr>
          <w:rFonts w:eastAsia="Calibri" w:cs="Times New Roman"/>
        </w:rPr>
        <w:lastRenderedPageBreak/>
        <w:t xml:space="preserve">innymi formami pracy wynikającymi ze specyfiki  instytucji. </w:t>
      </w:r>
    </w:p>
    <w:p w:rsidR="00570DAB" w:rsidRPr="009D602E" w:rsidRDefault="0070516F">
      <w:pPr>
        <w:numPr>
          <w:ilvl w:val="0"/>
          <w:numId w:val="13"/>
        </w:numPr>
        <w:spacing w:before="100" w:after="100" w:line="360" w:lineRule="auto"/>
        <w:jc w:val="both"/>
        <w:rPr>
          <w:rFonts w:eastAsia="Calibri" w:cs="Times New Roman"/>
        </w:rPr>
      </w:pPr>
      <w:r w:rsidRPr="009D602E">
        <w:rPr>
          <w:rFonts w:eastAsia="Calibri" w:cs="Times New Roman"/>
        </w:rPr>
        <w:t>Opiekun studenta:</w:t>
      </w:r>
    </w:p>
    <w:p w:rsidR="00570DAB" w:rsidRPr="009D602E" w:rsidRDefault="0070516F" w:rsidP="009D602E">
      <w:pPr>
        <w:numPr>
          <w:ilvl w:val="1"/>
          <w:numId w:val="24"/>
        </w:numPr>
        <w:spacing w:before="100" w:after="100" w:line="360" w:lineRule="auto"/>
        <w:jc w:val="both"/>
        <w:rPr>
          <w:rFonts w:eastAsia="Calibri" w:cs="Times New Roman"/>
        </w:rPr>
      </w:pPr>
      <w:r w:rsidRPr="009D602E">
        <w:rPr>
          <w:rFonts w:eastAsia="Calibri" w:cs="Times New Roman"/>
        </w:rPr>
        <w:t>czuwa nad właściwym przebiegiem praktyki,</w:t>
      </w:r>
    </w:p>
    <w:p w:rsidR="00570DAB" w:rsidRPr="009D602E" w:rsidRDefault="0070516F" w:rsidP="009D602E">
      <w:pPr>
        <w:numPr>
          <w:ilvl w:val="1"/>
          <w:numId w:val="24"/>
        </w:numPr>
        <w:spacing w:before="100" w:after="100" w:line="360" w:lineRule="auto"/>
        <w:jc w:val="both"/>
        <w:rPr>
          <w:rFonts w:eastAsia="Calibri" w:cs="Times New Roman"/>
        </w:rPr>
      </w:pPr>
      <w:r w:rsidRPr="009D602E">
        <w:rPr>
          <w:rFonts w:eastAsia="Calibri" w:cs="Times New Roman"/>
        </w:rPr>
        <w:t>udziela merytorycznych i metodycznych rad i wskaz</w:t>
      </w:r>
      <w:r w:rsidRPr="009D602E">
        <w:rPr>
          <w:rFonts w:eastAsia="Calibri" w:cs="Times New Roman"/>
          <w:lang w:val="es-ES_tradnl"/>
        </w:rPr>
        <w:t>ó</w:t>
      </w:r>
      <w:r w:rsidRPr="009D602E">
        <w:rPr>
          <w:rFonts w:eastAsia="Calibri" w:cs="Times New Roman"/>
        </w:rPr>
        <w:t xml:space="preserve">wek w czasie przygotowania zająć, a po ich przeprowadzeniu wydaje stosowne zalecenia, </w:t>
      </w:r>
    </w:p>
    <w:p w:rsidR="00570DAB" w:rsidRPr="009D602E" w:rsidRDefault="0070516F" w:rsidP="009D602E">
      <w:pPr>
        <w:numPr>
          <w:ilvl w:val="1"/>
          <w:numId w:val="24"/>
        </w:numPr>
        <w:spacing w:before="100" w:after="100" w:line="360" w:lineRule="auto"/>
        <w:jc w:val="both"/>
        <w:rPr>
          <w:rFonts w:eastAsia="Calibri" w:cs="Times New Roman"/>
        </w:rPr>
      </w:pPr>
      <w:r w:rsidRPr="009D602E">
        <w:rPr>
          <w:rFonts w:eastAsia="Calibri" w:cs="Times New Roman"/>
        </w:rPr>
        <w:t xml:space="preserve">potwierdza w DZIENNIKU przebieg każdego dnia praktyki, </w:t>
      </w:r>
    </w:p>
    <w:p w:rsidR="00570DAB" w:rsidRPr="009D602E" w:rsidRDefault="0070516F" w:rsidP="009D602E">
      <w:pPr>
        <w:numPr>
          <w:ilvl w:val="1"/>
          <w:numId w:val="24"/>
        </w:numPr>
        <w:spacing w:before="100" w:after="100" w:line="360" w:lineRule="auto"/>
        <w:jc w:val="both"/>
        <w:rPr>
          <w:rFonts w:eastAsia="Calibri" w:cs="Times New Roman"/>
        </w:rPr>
      </w:pPr>
      <w:r w:rsidRPr="009D602E">
        <w:rPr>
          <w:rFonts w:eastAsia="Calibri" w:cs="Times New Roman"/>
        </w:rPr>
        <w:t xml:space="preserve">po zakończeniu praktyki omawia ze studentem jej przebieg i wpisuje do DZIENNIKA </w:t>
      </w:r>
      <w:r w:rsidR="00735BB2">
        <w:rPr>
          <w:rFonts w:eastAsia="Calibri" w:cs="Times New Roman"/>
        </w:rPr>
        <w:t xml:space="preserve">praktyk </w:t>
      </w:r>
      <w:r w:rsidRPr="009D602E">
        <w:rPr>
          <w:rFonts w:eastAsia="Calibri" w:cs="Times New Roman"/>
        </w:rPr>
        <w:t xml:space="preserve">opinie wraz z oceną za wykonanie powierzonych zadań. </w:t>
      </w:r>
    </w:p>
    <w:p w:rsidR="00570DAB" w:rsidRPr="009D602E" w:rsidRDefault="0070516F">
      <w:pPr>
        <w:numPr>
          <w:ilvl w:val="0"/>
          <w:numId w:val="16"/>
        </w:numPr>
        <w:spacing w:before="100" w:after="100" w:line="360" w:lineRule="auto"/>
        <w:jc w:val="both"/>
        <w:rPr>
          <w:rFonts w:eastAsia="Calibri" w:cs="Times New Roman"/>
        </w:rPr>
      </w:pPr>
      <w:r w:rsidRPr="009D602E">
        <w:rPr>
          <w:rFonts w:eastAsia="Calibri" w:cs="Times New Roman"/>
        </w:rPr>
        <w:t>Praktykę student rozpoczyna od spotkania z dyrektorem plac</w:t>
      </w:r>
      <w:r w:rsidRPr="009D602E">
        <w:rPr>
          <w:rFonts w:eastAsia="Calibri" w:cs="Times New Roman"/>
          <w:lang w:val="es-ES_tradnl"/>
        </w:rPr>
        <w:t>ó</w:t>
      </w:r>
      <w:proofErr w:type="spellStart"/>
      <w:r w:rsidRPr="009D602E">
        <w:rPr>
          <w:rFonts w:eastAsia="Calibri" w:cs="Times New Roman"/>
        </w:rPr>
        <w:t>wki</w:t>
      </w:r>
      <w:proofErr w:type="spellEnd"/>
      <w:r w:rsidRPr="009D602E">
        <w:rPr>
          <w:rFonts w:eastAsia="Calibri" w:cs="Times New Roman"/>
        </w:rPr>
        <w:t xml:space="preserve">/instytucji kultury, </w:t>
      </w:r>
      <w:r w:rsidRPr="009D602E">
        <w:rPr>
          <w:rFonts w:eastAsia="Calibri" w:cs="Times New Roman"/>
        </w:rPr>
        <w:br/>
        <w:t xml:space="preserve">z </w:t>
      </w:r>
      <w:proofErr w:type="spellStart"/>
      <w:r w:rsidRPr="009D602E">
        <w:rPr>
          <w:rFonts w:eastAsia="Calibri" w:cs="Times New Roman"/>
        </w:rPr>
        <w:t>kt</w:t>
      </w:r>
      <w:proofErr w:type="spellEnd"/>
      <w:r w:rsidRPr="009D602E">
        <w:rPr>
          <w:rFonts w:eastAsia="Calibri" w:cs="Times New Roman"/>
          <w:lang w:val="es-ES_tradnl"/>
        </w:rPr>
        <w:t>ó</w:t>
      </w:r>
      <w:r w:rsidRPr="009D602E">
        <w:rPr>
          <w:rFonts w:eastAsia="Calibri" w:cs="Times New Roman"/>
        </w:rPr>
        <w:t xml:space="preserve">rym ustalają harmonogram zajęć i plan pracy na czas praktyki. </w:t>
      </w:r>
    </w:p>
    <w:p w:rsidR="00570DAB" w:rsidRPr="009D602E" w:rsidRDefault="0070516F">
      <w:pPr>
        <w:numPr>
          <w:ilvl w:val="0"/>
          <w:numId w:val="6"/>
        </w:numPr>
        <w:spacing w:before="100" w:after="100" w:line="360" w:lineRule="auto"/>
        <w:jc w:val="both"/>
        <w:rPr>
          <w:rFonts w:eastAsia="Calibri" w:cs="Times New Roman"/>
        </w:rPr>
      </w:pPr>
      <w:r w:rsidRPr="009D602E">
        <w:rPr>
          <w:rFonts w:eastAsia="Calibri" w:cs="Times New Roman"/>
        </w:rPr>
        <w:t>W czasie praktyki student powinien - zgodnie z otrzymaną szczegółową instrukcją:</w:t>
      </w:r>
    </w:p>
    <w:p w:rsidR="00570DAB" w:rsidRPr="009D602E" w:rsidRDefault="0070516F" w:rsidP="009D602E">
      <w:pPr>
        <w:numPr>
          <w:ilvl w:val="1"/>
          <w:numId w:val="25"/>
        </w:numPr>
        <w:spacing w:before="100" w:after="100" w:line="360" w:lineRule="auto"/>
        <w:jc w:val="both"/>
        <w:rPr>
          <w:rFonts w:eastAsia="Calibri" w:cs="Times New Roman"/>
        </w:rPr>
      </w:pPr>
      <w:r w:rsidRPr="009D602E">
        <w:rPr>
          <w:rFonts w:eastAsia="Calibri" w:cs="Times New Roman"/>
        </w:rPr>
        <w:t>obserwować zajęcia związane z różnymi odcinkami pracy danej instytucji,</w:t>
      </w:r>
    </w:p>
    <w:p w:rsidR="00570DAB" w:rsidRPr="009D602E" w:rsidRDefault="0070516F" w:rsidP="009D602E">
      <w:pPr>
        <w:numPr>
          <w:ilvl w:val="1"/>
          <w:numId w:val="25"/>
        </w:numPr>
        <w:spacing w:before="100" w:after="100" w:line="360" w:lineRule="auto"/>
        <w:jc w:val="both"/>
        <w:rPr>
          <w:rFonts w:eastAsia="Calibri" w:cs="Times New Roman"/>
        </w:rPr>
      </w:pPr>
      <w:r w:rsidRPr="009D602E">
        <w:rPr>
          <w:rFonts w:eastAsia="Calibri" w:cs="Times New Roman"/>
        </w:rPr>
        <w:t xml:space="preserve">podejmować różne zajęcia wynikające z normalnego rytmu pracy instytucji, </w:t>
      </w:r>
    </w:p>
    <w:p w:rsidR="00570DAB" w:rsidRPr="009D602E" w:rsidRDefault="0070516F" w:rsidP="009D602E">
      <w:pPr>
        <w:numPr>
          <w:ilvl w:val="1"/>
          <w:numId w:val="25"/>
        </w:numPr>
        <w:spacing w:before="100" w:after="100" w:line="360" w:lineRule="auto"/>
        <w:jc w:val="both"/>
        <w:rPr>
          <w:rFonts w:eastAsia="Calibri" w:cs="Times New Roman"/>
        </w:rPr>
      </w:pPr>
      <w:r w:rsidRPr="009D602E">
        <w:rPr>
          <w:rFonts w:eastAsia="Calibri" w:cs="Times New Roman"/>
        </w:rPr>
        <w:t>do prowadzonych zajęć opracować konspekt zgodnie z otrzymanymi wskaz</w:t>
      </w:r>
      <w:r w:rsidRPr="009D602E">
        <w:rPr>
          <w:rFonts w:eastAsia="Calibri" w:cs="Times New Roman"/>
          <w:lang w:val="es-ES_tradnl"/>
        </w:rPr>
        <w:t>ó</w:t>
      </w:r>
      <w:proofErr w:type="spellStart"/>
      <w:r w:rsidRPr="009D602E">
        <w:rPr>
          <w:rFonts w:eastAsia="Calibri" w:cs="Times New Roman"/>
        </w:rPr>
        <w:t>wkami</w:t>
      </w:r>
      <w:proofErr w:type="spellEnd"/>
      <w:r w:rsidRPr="009D602E">
        <w:rPr>
          <w:rFonts w:eastAsia="Calibri" w:cs="Times New Roman"/>
        </w:rPr>
        <w:t xml:space="preserve"> i przedstawić go do akceptacji opiekunowi w przeddzień prowadzonych zajęć/w wymaganym terminie. </w:t>
      </w:r>
    </w:p>
    <w:p w:rsidR="00570DAB" w:rsidRPr="009D602E" w:rsidRDefault="0070516F" w:rsidP="009D602E">
      <w:pPr>
        <w:numPr>
          <w:ilvl w:val="1"/>
          <w:numId w:val="25"/>
        </w:numPr>
        <w:spacing w:before="100" w:after="100" w:line="360" w:lineRule="auto"/>
        <w:jc w:val="both"/>
        <w:rPr>
          <w:rFonts w:eastAsia="Calibri" w:cs="Times New Roman"/>
        </w:rPr>
      </w:pPr>
      <w:r w:rsidRPr="009D602E">
        <w:rPr>
          <w:rFonts w:eastAsia="Calibri" w:cs="Times New Roman"/>
        </w:rPr>
        <w:t>do przygotowywanego projektu napisać projekt z otrzymanymi wskaz</w:t>
      </w:r>
      <w:r w:rsidRPr="009D602E">
        <w:rPr>
          <w:rFonts w:eastAsia="Calibri" w:cs="Times New Roman"/>
          <w:lang w:val="es-ES_tradnl"/>
        </w:rPr>
        <w:t>ó</w:t>
      </w:r>
      <w:proofErr w:type="spellStart"/>
      <w:r w:rsidRPr="009D602E">
        <w:rPr>
          <w:rFonts w:eastAsia="Calibri" w:cs="Times New Roman"/>
        </w:rPr>
        <w:t>wkami</w:t>
      </w:r>
      <w:proofErr w:type="spellEnd"/>
      <w:r w:rsidRPr="009D602E">
        <w:rPr>
          <w:rFonts w:eastAsia="Calibri" w:cs="Times New Roman"/>
        </w:rPr>
        <w:t xml:space="preserve"> </w:t>
      </w:r>
      <w:r w:rsidR="00735BB2">
        <w:rPr>
          <w:rFonts w:eastAsia="Calibri" w:cs="Times New Roman"/>
        </w:rPr>
        <w:br/>
      </w:r>
      <w:r w:rsidRPr="009D602E">
        <w:rPr>
          <w:rFonts w:eastAsia="Calibri" w:cs="Times New Roman"/>
        </w:rPr>
        <w:t>i przedstawić go do akceptacji opiekunowi w wymaganym terminie.</w:t>
      </w:r>
    </w:p>
    <w:p w:rsidR="00570DAB" w:rsidRPr="009D602E" w:rsidRDefault="0070516F">
      <w:pPr>
        <w:numPr>
          <w:ilvl w:val="0"/>
          <w:numId w:val="19"/>
        </w:numPr>
        <w:spacing w:before="100" w:after="100" w:line="360" w:lineRule="auto"/>
        <w:jc w:val="both"/>
        <w:rPr>
          <w:rFonts w:eastAsia="Calibri" w:cs="Times New Roman"/>
        </w:rPr>
      </w:pPr>
      <w:r w:rsidRPr="009D602E">
        <w:rPr>
          <w:rFonts w:eastAsia="Calibri" w:cs="Times New Roman"/>
        </w:rPr>
        <w:t>Wypełniony DZIENNIK praktyki wraz z kompletem konspekt</w:t>
      </w:r>
      <w:r w:rsidRPr="009D602E">
        <w:rPr>
          <w:rFonts w:eastAsia="Calibri" w:cs="Times New Roman"/>
          <w:lang w:val="es-ES_tradnl"/>
        </w:rPr>
        <w:t>ó</w:t>
      </w:r>
      <w:r w:rsidRPr="009D602E">
        <w:rPr>
          <w:rFonts w:eastAsia="Calibri" w:cs="Times New Roman"/>
        </w:rPr>
        <w:t xml:space="preserve">w prowadzonych zajęć i innych </w:t>
      </w:r>
      <w:proofErr w:type="spellStart"/>
      <w:r w:rsidRPr="009D602E">
        <w:rPr>
          <w:rFonts w:eastAsia="Calibri" w:cs="Times New Roman"/>
        </w:rPr>
        <w:t>materiałó</w:t>
      </w:r>
      <w:proofErr w:type="spellEnd"/>
      <w:r w:rsidRPr="009D602E">
        <w:rPr>
          <w:rFonts w:eastAsia="Calibri" w:cs="Times New Roman"/>
          <w:lang w:val="en-US"/>
        </w:rPr>
        <w:t xml:space="preserve">w student </w:t>
      </w:r>
      <w:proofErr w:type="spellStart"/>
      <w:r w:rsidRPr="009D602E">
        <w:rPr>
          <w:rFonts w:eastAsia="Calibri" w:cs="Times New Roman"/>
          <w:lang w:val="en-US"/>
        </w:rPr>
        <w:t>sk</w:t>
      </w:r>
      <w:proofErr w:type="spellEnd"/>
      <w:r w:rsidRPr="009D602E">
        <w:rPr>
          <w:rFonts w:eastAsia="Calibri" w:cs="Times New Roman"/>
        </w:rPr>
        <w:t xml:space="preserve">łada u odpowiedniego Opiekuna praktyk w terminie </w:t>
      </w:r>
      <w:r w:rsidR="009D7347">
        <w:rPr>
          <w:rFonts w:eastAsia="Calibri" w:cs="Times New Roman"/>
        </w:rPr>
        <w:br/>
      </w:r>
      <w:r w:rsidRPr="009D602E">
        <w:rPr>
          <w:rFonts w:eastAsia="Calibri" w:cs="Times New Roman"/>
        </w:rPr>
        <w:t>14 dni od zakończenia praktyki (nie później jednak niż do koń</w:t>
      </w:r>
      <w:r w:rsidRPr="009D602E">
        <w:rPr>
          <w:rFonts w:eastAsia="Calibri" w:cs="Times New Roman"/>
          <w:lang w:val="it-IT"/>
        </w:rPr>
        <w:t>ca ka</w:t>
      </w:r>
      <w:proofErr w:type="spellStart"/>
      <w:r w:rsidRPr="009D602E">
        <w:rPr>
          <w:rFonts w:eastAsia="Calibri" w:cs="Times New Roman"/>
        </w:rPr>
        <w:t>żdego</w:t>
      </w:r>
      <w:proofErr w:type="spellEnd"/>
      <w:r w:rsidRPr="009D602E">
        <w:rPr>
          <w:rFonts w:eastAsia="Calibri" w:cs="Times New Roman"/>
        </w:rPr>
        <w:t xml:space="preserve"> roku akademickiego). Niedotrzymanie terminu ustalonego w pkt. 10 spowoduje niezaliczenie praktyki. </w:t>
      </w:r>
    </w:p>
    <w:p w:rsidR="00570DAB" w:rsidRPr="009D602E" w:rsidRDefault="0070516F">
      <w:pPr>
        <w:numPr>
          <w:ilvl w:val="0"/>
          <w:numId w:val="6"/>
        </w:numPr>
        <w:spacing w:before="100" w:after="100" w:line="360" w:lineRule="auto"/>
        <w:jc w:val="both"/>
        <w:rPr>
          <w:rFonts w:eastAsia="Calibri" w:cs="Times New Roman"/>
        </w:rPr>
      </w:pPr>
      <w:r w:rsidRPr="009D602E">
        <w:rPr>
          <w:rFonts w:eastAsia="Calibri" w:cs="Times New Roman"/>
        </w:rPr>
        <w:t>Zaliczenia praktyk oraz wpis</w:t>
      </w:r>
      <w:r w:rsidRPr="009D602E">
        <w:rPr>
          <w:rFonts w:eastAsia="Calibri" w:cs="Times New Roman"/>
          <w:lang w:val="es-ES_tradnl"/>
        </w:rPr>
        <w:t>ó</w:t>
      </w:r>
      <w:r w:rsidRPr="009D602E">
        <w:rPr>
          <w:rFonts w:eastAsia="Calibri" w:cs="Times New Roman"/>
        </w:rPr>
        <w:t xml:space="preserve">w do systemu USOS dokonuje Opiekun praktyki, </w:t>
      </w:r>
      <w:proofErr w:type="spellStart"/>
      <w:r w:rsidRPr="009D602E">
        <w:rPr>
          <w:rFonts w:eastAsia="Calibri" w:cs="Times New Roman"/>
        </w:rPr>
        <w:t>kt</w:t>
      </w:r>
      <w:proofErr w:type="spellEnd"/>
      <w:r w:rsidRPr="009D602E">
        <w:rPr>
          <w:rFonts w:eastAsia="Calibri" w:cs="Times New Roman"/>
          <w:lang w:val="es-ES_tradnl"/>
        </w:rPr>
        <w:t>ó</w:t>
      </w:r>
      <w:r w:rsidRPr="009D602E">
        <w:rPr>
          <w:rFonts w:eastAsia="Calibri" w:cs="Times New Roman"/>
        </w:rPr>
        <w:t xml:space="preserve">remu funkcja ta została powierzona w ramach przydziału zajęć dydaktycznych </w:t>
      </w:r>
      <w:r w:rsidRPr="009D602E">
        <w:rPr>
          <w:rFonts w:eastAsia="Calibri" w:cs="Times New Roman"/>
        </w:rPr>
        <w:br/>
        <w:t>w IP,  w danym roku akademickim. W przypadku niestosowania się do Regulaminu praktyk dyrektor plac</w:t>
      </w:r>
      <w:r w:rsidRPr="009D602E">
        <w:rPr>
          <w:rFonts w:eastAsia="Calibri" w:cs="Times New Roman"/>
          <w:lang w:val="es-ES_tradnl"/>
        </w:rPr>
        <w:t>ó</w:t>
      </w:r>
      <w:proofErr w:type="spellStart"/>
      <w:r w:rsidRPr="009D602E">
        <w:rPr>
          <w:rFonts w:eastAsia="Calibri" w:cs="Times New Roman"/>
        </w:rPr>
        <w:t>wki</w:t>
      </w:r>
      <w:proofErr w:type="spellEnd"/>
      <w:r w:rsidRPr="009D602E">
        <w:rPr>
          <w:rFonts w:eastAsia="Calibri" w:cs="Times New Roman"/>
        </w:rPr>
        <w:t xml:space="preserve"> może przerwać odbywanie praktyki z r</w:t>
      </w:r>
      <w:r w:rsidRPr="009D602E">
        <w:rPr>
          <w:rFonts w:eastAsia="Calibri" w:cs="Times New Roman"/>
          <w:lang w:val="es-ES_tradnl"/>
        </w:rPr>
        <w:t>ó</w:t>
      </w:r>
      <w:proofErr w:type="spellStart"/>
      <w:r w:rsidRPr="009D602E">
        <w:rPr>
          <w:rFonts w:eastAsia="Calibri" w:cs="Times New Roman"/>
        </w:rPr>
        <w:t>wnoczesnym</w:t>
      </w:r>
      <w:proofErr w:type="spellEnd"/>
      <w:r w:rsidRPr="009D602E">
        <w:rPr>
          <w:rFonts w:eastAsia="Calibri" w:cs="Times New Roman"/>
        </w:rPr>
        <w:t xml:space="preserve"> powiadomieniem o tym Dyrektora Instytutu Pedagogiki.</w:t>
      </w:r>
    </w:p>
    <w:sectPr w:rsidR="00570DAB" w:rsidRPr="009D602E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63D" w:rsidRDefault="0036163D">
      <w:pPr>
        <w:spacing w:after="0" w:line="240" w:lineRule="auto"/>
      </w:pPr>
      <w:r>
        <w:separator/>
      </w:r>
    </w:p>
  </w:endnote>
  <w:endnote w:type="continuationSeparator" w:id="0">
    <w:p w:rsidR="0036163D" w:rsidRDefault="00361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DAB" w:rsidRDefault="0070516F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9D602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63D" w:rsidRDefault="0036163D">
      <w:pPr>
        <w:spacing w:after="0" w:line="240" w:lineRule="auto"/>
      </w:pPr>
      <w:r>
        <w:separator/>
      </w:r>
    </w:p>
  </w:footnote>
  <w:footnote w:type="continuationSeparator" w:id="0">
    <w:p w:rsidR="0036163D" w:rsidRDefault="00361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DAB" w:rsidRDefault="00570DAB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924F2"/>
    <w:multiLevelType w:val="hybridMultilevel"/>
    <w:tmpl w:val="AD04E95C"/>
    <w:numStyleLink w:val="Zaimportowanystyl7"/>
  </w:abstractNum>
  <w:abstractNum w:abstractNumId="1">
    <w:nsid w:val="06B33A0B"/>
    <w:multiLevelType w:val="hybridMultilevel"/>
    <w:tmpl w:val="DEB45A26"/>
    <w:lvl w:ilvl="0" w:tplc="E1505E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A69D2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9AA36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F02E58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3E33B4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1EB414">
      <w:start w:val="1"/>
      <w:numFmt w:val="bullet"/>
      <w:lvlText w:val="o"/>
      <w:lvlJc w:val="left"/>
      <w:pPr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CC0772">
      <w:start w:val="1"/>
      <w:numFmt w:val="bullet"/>
      <w:lvlText w:val="o"/>
      <w:lvlJc w:val="left"/>
      <w:pPr>
        <w:ind w:left="90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1047A2">
      <w:start w:val="1"/>
      <w:numFmt w:val="bullet"/>
      <w:lvlText w:val="o"/>
      <w:lvlJc w:val="left"/>
      <w:pPr>
        <w:ind w:left="10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28A874">
      <w:start w:val="1"/>
      <w:numFmt w:val="bullet"/>
      <w:lvlText w:val="o"/>
      <w:lvlJc w:val="left"/>
      <w:pPr>
        <w:ind w:left="11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E3C3DC9"/>
    <w:multiLevelType w:val="hybridMultilevel"/>
    <w:tmpl w:val="0AB89076"/>
    <w:lvl w:ilvl="0" w:tplc="8068AC48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505E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C218D2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3C7060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5893DC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0CED7A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6C602E">
      <w:start w:val="1"/>
      <w:numFmt w:val="bullet"/>
      <w:lvlText w:val="•"/>
      <w:lvlJc w:val="left"/>
      <w:pPr>
        <w:ind w:left="68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F6E514">
      <w:start w:val="1"/>
      <w:numFmt w:val="bullet"/>
      <w:lvlText w:val="•"/>
      <w:lvlJc w:val="left"/>
      <w:pPr>
        <w:ind w:left="79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F2D016">
      <w:start w:val="1"/>
      <w:numFmt w:val="bullet"/>
      <w:lvlText w:val="•"/>
      <w:lvlJc w:val="left"/>
      <w:pPr>
        <w:ind w:left="90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2C47B12"/>
    <w:multiLevelType w:val="hybridMultilevel"/>
    <w:tmpl w:val="788C28A0"/>
    <w:styleLink w:val="Zaimportowanystyl6"/>
    <w:lvl w:ilvl="0" w:tplc="FFE238B6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966934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6E3A8E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1C32CA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7C04C8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F4593E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B4C79E">
      <w:start w:val="1"/>
      <w:numFmt w:val="bullet"/>
      <w:lvlText w:val="•"/>
      <w:lvlJc w:val="left"/>
      <w:pPr>
        <w:ind w:left="68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6E3DD0">
      <w:start w:val="1"/>
      <w:numFmt w:val="bullet"/>
      <w:lvlText w:val="•"/>
      <w:lvlJc w:val="left"/>
      <w:pPr>
        <w:ind w:left="79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086376">
      <w:start w:val="1"/>
      <w:numFmt w:val="bullet"/>
      <w:lvlText w:val="•"/>
      <w:lvlJc w:val="left"/>
      <w:pPr>
        <w:ind w:left="90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5097EFB"/>
    <w:multiLevelType w:val="hybridMultilevel"/>
    <w:tmpl w:val="788C28A0"/>
    <w:numStyleLink w:val="Zaimportowanystyl6"/>
  </w:abstractNum>
  <w:abstractNum w:abstractNumId="5">
    <w:nsid w:val="2683339D"/>
    <w:multiLevelType w:val="hybridMultilevel"/>
    <w:tmpl w:val="8042F8E8"/>
    <w:lvl w:ilvl="0" w:tplc="E1505E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A69D2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9AA36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F02E58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3E33B4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1EB414">
      <w:start w:val="1"/>
      <w:numFmt w:val="bullet"/>
      <w:lvlText w:val="o"/>
      <w:lvlJc w:val="left"/>
      <w:pPr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CC0772">
      <w:start w:val="1"/>
      <w:numFmt w:val="bullet"/>
      <w:lvlText w:val="o"/>
      <w:lvlJc w:val="left"/>
      <w:pPr>
        <w:ind w:left="90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1047A2">
      <w:start w:val="1"/>
      <w:numFmt w:val="bullet"/>
      <w:lvlText w:val="o"/>
      <w:lvlJc w:val="left"/>
      <w:pPr>
        <w:ind w:left="10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28A874">
      <w:start w:val="1"/>
      <w:numFmt w:val="bullet"/>
      <w:lvlText w:val="o"/>
      <w:lvlJc w:val="left"/>
      <w:pPr>
        <w:ind w:left="11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D491076"/>
    <w:multiLevelType w:val="hybridMultilevel"/>
    <w:tmpl w:val="86A83E80"/>
    <w:styleLink w:val="Zaimportowanystyl5"/>
    <w:lvl w:ilvl="0" w:tplc="1604FFE8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9E8B04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DA9D8E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30FB5C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F091DA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F26012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E8949A">
      <w:start w:val="1"/>
      <w:numFmt w:val="bullet"/>
      <w:lvlText w:val="•"/>
      <w:lvlJc w:val="left"/>
      <w:pPr>
        <w:ind w:left="68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7A7476">
      <w:start w:val="1"/>
      <w:numFmt w:val="bullet"/>
      <w:lvlText w:val="•"/>
      <w:lvlJc w:val="left"/>
      <w:pPr>
        <w:ind w:left="79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008BD8">
      <w:start w:val="1"/>
      <w:numFmt w:val="bullet"/>
      <w:lvlText w:val="•"/>
      <w:lvlJc w:val="left"/>
      <w:pPr>
        <w:ind w:left="90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1E542DE"/>
    <w:multiLevelType w:val="hybridMultilevel"/>
    <w:tmpl w:val="111EF4EA"/>
    <w:lvl w:ilvl="0" w:tplc="95427D52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505E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1A781A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06CB26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3044A0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58A40E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501E2A">
      <w:start w:val="1"/>
      <w:numFmt w:val="bullet"/>
      <w:lvlText w:val="•"/>
      <w:lvlJc w:val="left"/>
      <w:pPr>
        <w:ind w:left="68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2EA120">
      <w:start w:val="1"/>
      <w:numFmt w:val="bullet"/>
      <w:lvlText w:val="•"/>
      <w:lvlJc w:val="left"/>
      <w:pPr>
        <w:ind w:left="79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9AA7EC">
      <w:start w:val="1"/>
      <w:numFmt w:val="bullet"/>
      <w:lvlText w:val="•"/>
      <w:lvlJc w:val="left"/>
      <w:pPr>
        <w:ind w:left="90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90C0448"/>
    <w:multiLevelType w:val="hybridMultilevel"/>
    <w:tmpl w:val="86A83E80"/>
    <w:numStyleLink w:val="Zaimportowanystyl5"/>
  </w:abstractNum>
  <w:abstractNum w:abstractNumId="9">
    <w:nsid w:val="4B647FD1"/>
    <w:multiLevelType w:val="hybridMultilevel"/>
    <w:tmpl w:val="B6DCA128"/>
    <w:styleLink w:val="Zaimportowanystyl3"/>
    <w:lvl w:ilvl="0" w:tplc="11507660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4C5EEE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CAC0E6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807A18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2C0C90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F23758">
      <w:start w:val="1"/>
      <w:numFmt w:val="bullet"/>
      <w:lvlText w:val="•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C03674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2E4546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4029C6">
      <w:start w:val="1"/>
      <w:numFmt w:val="bullet"/>
      <w:lvlText w:val="•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F9A0D71"/>
    <w:multiLevelType w:val="hybridMultilevel"/>
    <w:tmpl w:val="AD04E95C"/>
    <w:styleLink w:val="Zaimportowanystyl7"/>
    <w:lvl w:ilvl="0" w:tplc="FD86C20C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DE3AFE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CE82A8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0A5CA4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DC5134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449D92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0C4B4A">
      <w:start w:val="1"/>
      <w:numFmt w:val="bullet"/>
      <w:lvlText w:val="•"/>
      <w:lvlJc w:val="left"/>
      <w:pPr>
        <w:ind w:left="68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3CA1BA">
      <w:start w:val="1"/>
      <w:numFmt w:val="bullet"/>
      <w:lvlText w:val="•"/>
      <w:lvlJc w:val="left"/>
      <w:pPr>
        <w:ind w:left="79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06109A">
      <w:start w:val="1"/>
      <w:numFmt w:val="bullet"/>
      <w:lvlText w:val="•"/>
      <w:lvlJc w:val="left"/>
      <w:pPr>
        <w:ind w:left="90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0D952D3"/>
    <w:multiLevelType w:val="hybridMultilevel"/>
    <w:tmpl w:val="F260CFAA"/>
    <w:numStyleLink w:val="Punktory"/>
  </w:abstractNum>
  <w:abstractNum w:abstractNumId="12">
    <w:nsid w:val="61972876"/>
    <w:multiLevelType w:val="hybridMultilevel"/>
    <w:tmpl w:val="C25E3258"/>
    <w:lvl w:ilvl="0" w:tplc="E1505E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04825C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F44504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587940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6A8AA0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2ECEBA">
      <w:start w:val="1"/>
      <w:numFmt w:val="bullet"/>
      <w:lvlText w:val="•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88AF7E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6CF2B6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4A6296">
      <w:start w:val="1"/>
      <w:numFmt w:val="bullet"/>
      <w:lvlText w:val="•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62215ED8"/>
    <w:multiLevelType w:val="hybridMultilevel"/>
    <w:tmpl w:val="64E05318"/>
    <w:numStyleLink w:val="Zaimportowanystyl4"/>
  </w:abstractNum>
  <w:abstractNum w:abstractNumId="14">
    <w:nsid w:val="635049DF"/>
    <w:multiLevelType w:val="hybridMultilevel"/>
    <w:tmpl w:val="692C1F0E"/>
    <w:lvl w:ilvl="0" w:tplc="6108DA50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505E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B218A8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08ACF6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D0833C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1468F4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688B8">
      <w:start w:val="1"/>
      <w:numFmt w:val="bullet"/>
      <w:lvlText w:val="•"/>
      <w:lvlJc w:val="left"/>
      <w:pPr>
        <w:ind w:left="68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885EBC">
      <w:start w:val="1"/>
      <w:numFmt w:val="bullet"/>
      <w:lvlText w:val="•"/>
      <w:lvlJc w:val="left"/>
      <w:pPr>
        <w:ind w:left="79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4405AE">
      <w:start w:val="1"/>
      <w:numFmt w:val="bullet"/>
      <w:lvlText w:val="•"/>
      <w:lvlJc w:val="left"/>
      <w:pPr>
        <w:ind w:left="90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6B8519CA"/>
    <w:multiLevelType w:val="hybridMultilevel"/>
    <w:tmpl w:val="435ECFB4"/>
    <w:styleLink w:val="Zaimportowanystyl2"/>
    <w:lvl w:ilvl="0" w:tplc="C54A1F5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349164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2069E0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3A943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16E264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38095C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C2F9E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62CA6A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3A92E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6C82027D"/>
    <w:multiLevelType w:val="hybridMultilevel"/>
    <w:tmpl w:val="64E05318"/>
    <w:styleLink w:val="Zaimportowanystyl4"/>
    <w:lvl w:ilvl="0" w:tplc="2806E48A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B09050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F4E04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00304A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C88F5E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FC8F52">
      <w:start w:val="1"/>
      <w:numFmt w:val="bullet"/>
      <w:lvlText w:val="o"/>
      <w:lvlJc w:val="left"/>
      <w:pPr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869F76">
      <w:start w:val="1"/>
      <w:numFmt w:val="bullet"/>
      <w:lvlText w:val="o"/>
      <w:lvlJc w:val="left"/>
      <w:pPr>
        <w:ind w:left="90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5C7C36">
      <w:start w:val="1"/>
      <w:numFmt w:val="bullet"/>
      <w:lvlText w:val="o"/>
      <w:lvlJc w:val="left"/>
      <w:pPr>
        <w:ind w:left="10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544C68">
      <w:start w:val="1"/>
      <w:numFmt w:val="bullet"/>
      <w:lvlText w:val="o"/>
      <w:lvlJc w:val="left"/>
      <w:pPr>
        <w:ind w:left="11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772A484A"/>
    <w:multiLevelType w:val="hybridMultilevel"/>
    <w:tmpl w:val="F260CFAA"/>
    <w:styleLink w:val="Punktory"/>
    <w:lvl w:ilvl="0" w:tplc="3EDAA496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FCAF56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BA407A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640218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DCFB14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2AD760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3CDDA4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3CEB4E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4FC9E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7BC34857"/>
    <w:multiLevelType w:val="hybridMultilevel"/>
    <w:tmpl w:val="435ECFB4"/>
    <w:numStyleLink w:val="Zaimportowanystyl2"/>
  </w:abstractNum>
  <w:abstractNum w:abstractNumId="19">
    <w:nsid w:val="7E321B35"/>
    <w:multiLevelType w:val="hybridMultilevel"/>
    <w:tmpl w:val="B6DCA128"/>
    <w:numStyleLink w:val="Zaimportowanystyl3"/>
  </w:abstractNum>
  <w:num w:numId="1">
    <w:abstractNumId w:val="17"/>
  </w:num>
  <w:num w:numId="2">
    <w:abstractNumId w:val="11"/>
  </w:num>
  <w:num w:numId="3">
    <w:abstractNumId w:val="9"/>
  </w:num>
  <w:num w:numId="4">
    <w:abstractNumId w:val="19"/>
  </w:num>
  <w:num w:numId="5">
    <w:abstractNumId w:val="15"/>
  </w:num>
  <w:num w:numId="6">
    <w:abstractNumId w:val="18"/>
  </w:num>
  <w:num w:numId="7">
    <w:abstractNumId w:val="18"/>
    <w:lvlOverride w:ilvl="0">
      <w:startOverride w:val="2"/>
    </w:lvlOverride>
  </w:num>
  <w:num w:numId="8">
    <w:abstractNumId w:val="16"/>
  </w:num>
  <w:num w:numId="9">
    <w:abstractNumId w:val="13"/>
  </w:num>
  <w:num w:numId="10">
    <w:abstractNumId w:val="18"/>
    <w:lvlOverride w:ilvl="0">
      <w:startOverride w:val="4"/>
    </w:lvlOverride>
  </w:num>
  <w:num w:numId="11">
    <w:abstractNumId w:val="6"/>
  </w:num>
  <w:num w:numId="12">
    <w:abstractNumId w:val="8"/>
  </w:num>
  <w:num w:numId="13">
    <w:abstractNumId w:val="18"/>
    <w:lvlOverride w:ilvl="0">
      <w:startOverride w:val="7"/>
    </w:lvlOverride>
  </w:num>
  <w:num w:numId="14">
    <w:abstractNumId w:val="3"/>
  </w:num>
  <w:num w:numId="15">
    <w:abstractNumId w:val="4"/>
  </w:num>
  <w:num w:numId="16">
    <w:abstractNumId w:val="18"/>
    <w:lvlOverride w:ilvl="0">
      <w:startOverride w:val="8"/>
    </w:lvlOverride>
  </w:num>
  <w:num w:numId="17">
    <w:abstractNumId w:val="10"/>
  </w:num>
  <w:num w:numId="18">
    <w:abstractNumId w:val="0"/>
  </w:num>
  <w:num w:numId="19">
    <w:abstractNumId w:val="18"/>
    <w:lvlOverride w:ilvl="0">
      <w:startOverride w:val="10"/>
    </w:lvlOverride>
  </w:num>
  <w:num w:numId="20">
    <w:abstractNumId w:val="12"/>
  </w:num>
  <w:num w:numId="21">
    <w:abstractNumId w:val="1"/>
  </w:num>
  <w:num w:numId="22">
    <w:abstractNumId w:val="5"/>
  </w:num>
  <w:num w:numId="23">
    <w:abstractNumId w:val="2"/>
  </w:num>
  <w:num w:numId="24">
    <w:abstractNumId w:val="1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AB"/>
    <w:rsid w:val="0036163D"/>
    <w:rsid w:val="00570DAB"/>
    <w:rsid w:val="0070516F"/>
    <w:rsid w:val="00735BB2"/>
    <w:rsid w:val="009D602E"/>
    <w:rsid w:val="009D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2D3B8-8F7A-4E38-B5D7-042FCC73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paragraph" w:styleId="NormalnyWeb">
    <w:name w:val="Normal (Web)"/>
    <w:pPr>
      <w:spacing w:before="100" w:after="100" w:line="276" w:lineRule="auto"/>
      <w:jc w:val="center"/>
    </w:pPr>
    <w:rPr>
      <w:rFonts w:cs="Arial Unicode MS"/>
      <w:color w:val="000000"/>
      <w:sz w:val="24"/>
      <w:szCs w:val="24"/>
      <w:u w:color="000000"/>
    </w:rPr>
  </w:style>
  <w:style w:type="numbering" w:customStyle="1" w:styleId="Punktory">
    <w:name w:val="Punktory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2">
    <w:name w:val="Zaimportowany styl 2"/>
    <w:pPr>
      <w:numPr>
        <w:numId w:val="5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1"/>
      </w:numPr>
    </w:pPr>
  </w:style>
  <w:style w:type="numbering" w:customStyle="1" w:styleId="Zaimportowanystyl6">
    <w:name w:val="Zaimportowany styl 6"/>
    <w:pPr>
      <w:numPr>
        <w:numId w:val="14"/>
      </w:numPr>
    </w:pPr>
  </w:style>
  <w:style w:type="numbering" w:customStyle="1" w:styleId="Zaimportowanystyl7">
    <w:name w:val="Zaimportowany styl 7"/>
    <w:pPr>
      <w:numPr>
        <w:numId w:val="1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02E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AE0AC-19CC-4244-B6D3-DE3EDCD4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782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Burski</cp:lastModifiedBy>
  <cp:revision>4</cp:revision>
  <cp:lastPrinted>2017-10-23T06:43:00Z</cp:lastPrinted>
  <dcterms:created xsi:type="dcterms:W3CDTF">2017-05-15T21:38:00Z</dcterms:created>
  <dcterms:modified xsi:type="dcterms:W3CDTF">2017-10-23T06:43:00Z</dcterms:modified>
</cp:coreProperties>
</file>